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43" w:rsidRPr="0042161A" w:rsidRDefault="001B3643" w:rsidP="00565FA4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</w:p>
    <w:p w:rsidR="001B3643" w:rsidRPr="0042161A" w:rsidRDefault="00AB53CE" w:rsidP="00565FA4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  <w:r w:rsidRPr="0042161A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>Especial 109ª Asamblea Plenaria</w:t>
      </w:r>
      <w:r w:rsidR="001B3643" w:rsidRPr="0042161A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 xml:space="preserve"> (13-17 de marzo de 2017)</w:t>
      </w:r>
    </w:p>
    <w:p w:rsidR="0042161A" w:rsidRPr="0042161A" w:rsidRDefault="0042161A" w:rsidP="0042161A">
      <w:pPr>
        <w:pStyle w:val="NormalWeb"/>
        <w:rPr>
          <w:rFonts w:asciiTheme="minorHAnsi" w:hAnsiTheme="minorHAnsi"/>
          <w:b/>
          <w:bCs/>
          <w:color w:val="333333"/>
          <w:sz w:val="22"/>
          <w:szCs w:val="22"/>
        </w:rPr>
      </w:pPr>
      <w:r w:rsidRPr="0042161A">
        <w:rPr>
          <w:rFonts w:asciiTheme="minorHAnsi" w:hAnsiTheme="minorHAnsi"/>
          <w:b/>
          <w:bCs/>
          <w:color w:val="333333"/>
          <w:sz w:val="22"/>
          <w:szCs w:val="22"/>
        </w:rPr>
        <w:t>Otros organismos de la CEE </w:t>
      </w:r>
    </w:p>
    <w:p w:rsidR="0042161A" w:rsidRPr="0042161A" w:rsidRDefault="0042161A" w:rsidP="0042161A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42161A">
        <w:rPr>
          <w:rFonts w:asciiTheme="minorHAnsi" w:hAnsiTheme="minorHAnsi"/>
          <w:color w:val="333333"/>
          <w:sz w:val="22"/>
          <w:szCs w:val="22"/>
        </w:rPr>
        <w:t>La Asamblea Plenaria también elige al presidente de la Junta Episcopal de Asuntos Juríd</w:t>
      </w:r>
      <w:r w:rsidRPr="0042161A">
        <w:rPr>
          <w:rFonts w:asciiTheme="minorHAnsi" w:hAnsiTheme="minorHAnsi"/>
          <w:color w:val="333333"/>
          <w:sz w:val="22"/>
          <w:szCs w:val="22"/>
        </w:rPr>
        <w:t>i</w:t>
      </w:r>
      <w:r>
        <w:rPr>
          <w:rFonts w:asciiTheme="minorHAnsi" w:hAnsiTheme="minorHAnsi"/>
          <w:color w:val="333333"/>
          <w:sz w:val="22"/>
          <w:szCs w:val="22"/>
        </w:rPr>
        <w:t xml:space="preserve">cos, </w:t>
      </w:r>
      <w:r w:rsidRPr="0042161A">
        <w:rPr>
          <w:rFonts w:asciiTheme="minorHAnsi" w:hAnsiTheme="minorHAnsi"/>
          <w:color w:val="333333"/>
          <w:sz w:val="22"/>
          <w:szCs w:val="22"/>
        </w:rPr>
        <w:t xml:space="preserve">a los miembros del Consejo de Economía </w:t>
      </w:r>
      <w:r>
        <w:rPr>
          <w:rFonts w:asciiTheme="minorHAnsi" w:hAnsiTheme="minorHAnsi"/>
          <w:color w:val="333333"/>
          <w:sz w:val="22"/>
          <w:szCs w:val="22"/>
        </w:rPr>
        <w:t xml:space="preserve">y a los presidentes de las tres </w:t>
      </w:r>
      <w:r w:rsidRPr="0042161A">
        <w:rPr>
          <w:rFonts w:asciiTheme="minorHAnsi" w:hAnsiTheme="minorHAnsi"/>
          <w:color w:val="333333"/>
          <w:sz w:val="22"/>
          <w:szCs w:val="22"/>
        </w:rPr>
        <w:t>Subcomisi</w:t>
      </w:r>
      <w:r w:rsidRPr="0042161A">
        <w:rPr>
          <w:rFonts w:asciiTheme="minorHAnsi" w:hAnsiTheme="minorHAnsi"/>
          <w:color w:val="333333"/>
          <w:sz w:val="22"/>
          <w:szCs w:val="22"/>
        </w:rPr>
        <w:t>o</w:t>
      </w:r>
      <w:r w:rsidRPr="0042161A">
        <w:rPr>
          <w:rFonts w:asciiTheme="minorHAnsi" w:hAnsiTheme="minorHAnsi"/>
          <w:color w:val="333333"/>
          <w:sz w:val="22"/>
          <w:szCs w:val="22"/>
        </w:rPr>
        <w:t>nes Episcopales.</w:t>
      </w:r>
    </w:p>
    <w:p w:rsidR="0042161A" w:rsidRPr="0042161A" w:rsidRDefault="0042161A" w:rsidP="0042161A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42161A">
        <w:rPr>
          <w:rStyle w:val="Textoennegrita"/>
          <w:rFonts w:asciiTheme="minorHAnsi" w:hAnsiTheme="minorHAnsi"/>
          <w:color w:val="333333"/>
          <w:sz w:val="22"/>
          <w:szCs w:val="22"/>
        </w:rPr>
        <w:t>I.- Consejo de Economía</w:t>
      </w:r>
    </w:p>
    <w:p w:rsidR="0042161A" w:rsidRPr="0042161A" w:rsidRDefault="0042161A" w:rsidP="0042161A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42161A">
        <w:rPr>
          <w:rFonts w:asciiTheme="minorHAnsi" w:hAnsiTheme="minorHAnsi"/>
          <w:color w:val="333333"/>
          <w:sz w:val="22"/>
          <w:szCs w:val="22"/>
        </w:rPr>
        <w:t>&gt; Presidente: Presidente de la CEE (miembro nato)</w:t>
      </w:r>
      <w:r w:rsidRPr="0042161A">
        <w:rPr>
          <w:rFonts w:asciiTheme="minorHAnsi" w:hAnsiTheme="minorHAnsi"/>
          <w:color w:val="333333"/>
          <w:sz w:val="22"/>
          <w:szCs w:val="22"/>
        </w:rPr>
        <w:br/>
        <w:t xml:space="preserve">Cardenal </w:t>
      </w:r>
      <w:r w:rsidRPr="0042161A">
        <w:rPr>
          <w:rFonts w:asciiTheme="minorHAnsi" w:hAnsiTheme="minorHAnsi"/>
          <w:b/>
          <w:color w:val="333333"/>
          <w:sz w:val="22"/>
          <w:szCs w:val="22"/>
        </w:rPr>
        <w:t>Ricardo Blázquez Pérez</w:t>
      </w:r>
      <w:r w:rsidRPr="0042161A">
        <w:rPr>
          <w:rFonts w:asciiTheme="minorHAnsi" w:hAnsiTheme="minorHAnsi"/>
          <w:color w:val="333333"/>
          <w:sz w:val="22"/>
          <w:szCs w:val="22"/>
        </w:rPr>
        <w:t>, arzobispo de Valladolid</w:t>
      </w:r>
    </w:p>
    <w:p w:rsidR="0042161A" w:rsidRPr="0042161A" w:rsidRDefault="0042161A" w:rsidP="0042161A">
      <w:pPr>
        <w:pStyle w:val="NormalWeb"/>
        <w:rPr>
          <w:rFonts w:asciiTheme="minorHAnsi" w:hAnsiTheme="minorHAnsi"/>
          <w:b/>
          <w:color w:val="333333"/>
          <w:sz w:val="22"/>
          <w:szCs w:val="22"/>
        </w:rPr>
      </w:pPr>
      <w:r w:rsidRPr="0042161A">
        <w:rPr>
          <w:rFonts w:asciiTheme="minorHAnsi" w:hAnsiTheme="minorHAnsi"/>
          <w:color w:val="333333"/>
          <w:sz w:val="22"/>
          <w:szCs w:val="22"/>
        </w:rPr>
        <w:t>Miembros natos:</w:t>
      </w:r>
      <w:r w:rsidRPr="0042161A">
        <w:rPr>
          <w:rFonts w:asciiTheme="minorHAnsi" w:hAnsiTheme="minorHAnsi"/>
          <w:color w:val="333333"/>
          <w:sz w:val="22"/>
          <w:szCs w:val="22"/>
        </w:rPr>
        <w:br/>
        <w:t xml:space="preserve">&gt; Secretario General de la CEE, </w:t>
      </w:r>
      <w:r>
        <w:rPr>
          <w:rFonts w:asciiTheme="minorHAnsi" w:hAnsiTheme="minorHAnsi"/>
          <w:color w:val="333333"/>
          <w:sz w:val="22"/>
          <w:szCs w:val="22"/>
        </w:rPr>
        <w:t xml:space="preserve">D. </w:t>
      </w:r>
      <w:r w:rsidRPr="0042161A">
        <w:rPr>
          <w:rFonts w:asciiTheme="minorHAnsi" w:hAnsiTheme="minorHAnsi"/>
          <w:b/>
          <w:color w:val="333333"/>
          <w:sz w:val="22"/>
          <w:szCs w:val="22"/>
        </w:rPr>
        <w:t>José Mª Gil Tamayo</w:t>
      </w:r>
      <w:r w:rsidRPr="0042161A">
        <w:rPr>
          <w:rFonts w:asciiTheme="minorHAnsi" w:hAnsiTheme="minorHAnsi"/>
          <w:b/>
          <w:color w:val="333333"/>
          <w:sz w:val="22"/>
          <w:szCs w:val="22"/>
        </w:rPr>
        <w:br/>
      </w:r>
      <w:r w:rsidRPr="0042161A">
        <w:rPr>
          <w:rFonts w:asciiTheme="minorHAnsi" w:hAnsiTheme="minorHAnsi"/>
          <w:color w:val="333333"/>
          <w:sz w:val="22"/>
          <w:szCs w:val="22"/>
        </w:rPr>
        <w:t xml:space="preserve">&gt; Vicesecretario Asuntos Económicos, </w:t>
      </w:r>
      <w:r>
        <w:rPr>
          <w:rFonts w:asciiTheme="minorHAnsi" w:hAnsiTheme="minorHAnsi"/>
          <w:color w:val="333333"/>
          <w:sz w:val="22"/>
          <w:szCs w:val="22"/>
        </w:rPr>
        <w:t xml:space="preserve">D. </w:t>
      </w:r>
      <w:r w:rsidRPr="0042161A">
        <w:rPr>
          <w:rFonts w:asciiTheme="minorHAnsi" w:hAnsiTheme="minorHAnsi"/>
          <w:b/>
          <w:color w:val="333333"/>
          <w:sz w:val="22"/>
          <w:szCs w:val="22"/>
        </w:rPr>
        <w:t xml:space="preserve">Fernando Giménez </w:t>
      </w:r>
      <w:proofErr w:type="spellStart"/>
      <w:r w:rsidRPr="0042161A">
        <w:rPr>
          <w:rFonts w:asciiTheme="minorHAnsi" w:hAnsiTheme="minorHAnsi"/>
          <w:b/>
          <w:color w:val="333333"/>
          <w:sz w:val="22"/>
          <w:szCs w:val="22"/>
        </w:rPr>
        <w:t>Barriocanal</w:t>
      </w:r>
      <w:proofErr w:type="spellEnd"/>
    </w:p>
    <w:p w:rsidR="0042161A" w:rsidRPr="0042161A" w:rsidRDefault="0042161A" w:rsidP="0042161A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42161A">
        <w:rPr>
          <w:rFonts w:asciiTheme="minorHAnsi" w:hAnsiTheme="minorHAnsi"/>
          <w:color w:val="333333"/>
          <w:sz w:val="22"/>
          <w:szCs w:val="22"/>
        </w:rPr>
        <w:t>Miembros elegidos por la Plenaria:</w:t>
      </w:r>
      <w:r w:rsidRPr="0042161A">
        <w:rPr>
          <w:rFonts w:asciiTheme="minorHAnsi" w:hAnsiTheme="minorHAnsi"/>
          <w:color w:val="333333"/>
          <w:sz w:val="22"/>
          <w:szCs w:val="22"/>
        </w:rPr>
        <w:br/>
        <w:t xml:space="preserve">&gt; Mons. </w:t>
      </w:r>
      <w:r w:rsidRPr="0042161A">
        <w:rPr>
          <w:rFonts w:asciiTheme="minorHAnsi" w:hAnsiTheme="minorHAnsi"/>
          <w:b/>
          <w:color w:val="333333"/>
          <w:sz w:val="22"/>
          <w:szCs w:val="22"/>
        </w:rPr>
        <w:t xml:space="preserve">Antonio </w:t>
      </w:r>
      <w:proofErr w:type="spellStart"/>
      <w:r w:rsidRPr="0042161A">
        <w:rPr>
          <w:rFonts w:asciiTheme="minorHAnsi" w:hAnsiTheme="minorHAnsi"/>
          <w:b/>
          <w:color w:val="333333"/>
          <w:sz w:val="22"/>
          <w:szCs w:val="22"/>
        </w:rPr>
        <w:t>Algora</w:t>
      </w:r>
      <w:proofErr w:type="spellEnd"/>
      <w:r w:rsidRPr="0042161A">
        <w:rPr>
          <w:rFonts w:asciiTheme="minorHAnsi" w:hAnsiTheme="minorHAnsi"/>
          <w:b/>
          <w:color w:val="333333"/>
          <w:sz w:val="22"/>
          <w:szCs w:val="22"/>
        </w:rPr>
        <w:t xml:space="preserve"> Hernando</w:t>
      </w:r>
      <w:r w:rsidRPr="0042161A">
        <w:rPr>
          <w:rFonts w:asciiTheme="minorHAnsi" w:hAnsiTheme="minorHAnsi"/>
          <w:color w:val="333333"/>
          <w:sz w:val="22"/>
          <w:szCs w:val="22"/>
        </w:rPr>
        <w:t>, obispo emérito de Ciudad Real</w:t>
      </w:r>
      <w:r w:rsidRPr="0042161A">
        <w:rPr>
          <w:rFonts w:asciiTheme="minorHAnsi" w:hAnsiTheme="minorHAnsi"/>
          <w:color w:val="333333"/>
          <w:sz w:val="22"/>
          <w:szCs w:val="22"/>
        </w:rPr>
        <w:br/>
        <w:t xml:space="preserve">&gt; Mons. </w:t>
      </w:r>
      <w:r w:rsidRPr="0042161A">
        <w:rPr>
          <w:rFonts w:asciiTheme="minorHAnsi" w:hAnsiTheme="minorHAnsi"/>
          <w:b/>
          <w:color w:val="333333"/>
          <w:sz w:val="22"/>
          <w:szCs w:val="22"/>
        </w:rPr>
        <w:t>Ramón del Hoyo López</w:t>
      </w:r>
      <w:r w:rsidRPr="0042161A">
        <w:rPr>
          <w:rFonts w:asciiTheme="minorHAnsi" w:hAnsiTheme="minorHAnsi"/>
          <w:color w:val="333333"/>
          <w:sz w:val="22"/>
          <w:szCs w:val="22"/>
        </w:rPr>
        <w:t>, obispo emérito de Jaén</w:t>
      </w:r>
      <w:r w:rsidRPr="0042161A">
        <w:rPr>
          <w:rFonts w:asciiTheme="minorHAnsi" w:hAnsiTheme="minorHAnsi"/>
          <w:color w:val="333333"/>
          <w:sz w:val="22"/>
          <w:szCs w:val="22"/>
        </w:rPr>
        <w:br/>
        <w:t xml:space="preserve">&gt; Mons. </w:t>
      </w:r>
      <w:r w:rsidRPr="0042161A">
        <w:rPr>
          <w:rFonts w:asciiTheme="minorHAnsi" w:hAnsiTheme="minorHAnsi"/>
          <w:b/>
          <w:color w:val="333333"/>
          <w:sz w:val="22"/>
          <w:szCs w:val="22"/>
        </w:rPr>
        <w:t>Francesc Pardo Artigas</w:t>
      </w:r>
      <w:r w:rsidRPr="0042161A">
        <w:rPr>
          <w:rFonts w:asciiTheme="minorHAnsi" w:hAnsiTheme="minorHAnsi"/>
          <w:color w:val="333333"/>
          <w:sz w:val="22"/>
          <w:szCs w:val="22"/>
        </w:rPr>
        <w:t>, obispo de Girona</w:t>
      </w:r>
    </w:p>
    <w:p w:rsidR="0042161A" w:rsidRPr="0042161A" w:rsidRDefault="0042161A" w:rsidP="0042161A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42161A">
        <w:rPr>
          <w:rStyle w:val="Textoennegrita"/>
          <w:rFonts w:asciiTheme="minorHAnsi" w:hAnsiTheme="minorHAnsi"/>
          <w:color w:val="333333"/>
          <w:sz w:val="22"/>
          <w:szCs w:val="22"/>
        </w:rPr>
        <w:t>II- Junta Episcopal de Asuntos Jurídicos</w:t>
      </w:r>
    </w:p>
    <w:p w:rsidR="0042161A" w:rsidRPr="0042161A" w:rsidRDefault="0042161A" w:rsidP="0042161A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42161A">
        <w:rPr>
          <w:rFonts w:asciiTheme="minorHAnsi" w:hAnsiTheme="minorHAnsi"/>
          <w:color w:val="333333"/>
          <w:sz w:val="22"/>
          <w:szCs w:val="22"/>
        </w:rPr>
        <w:t xml:space="preserve">&gt; Presidente: Mons. </w:t>
      </w:r>
      <w:r w:rsidRPr="0042161A">
        <w:rPr>
          <w:rFonts w:asciiTheme="minorHAnsi" w:hAnsiTheme="minorHAnsi"/>
          <w:b/>
          <w:color w:val="333333"/>
          <w:sz w:val="22"/>
          <w:szCs w:val="22"/>
        </w:rPr>
        <w:t>Carlos López Hernández</w:t>
      </w:r>
      <w:r w:rsidRPr="0042161A">
        <w:rPr>
          <w:rFonts w:asciiTheme="minorHAnsi" w:hAnsiTheme="minorHAnsi"/>
          <w:color w:val="333333"/>
          <w:sz w:val="22"/>
          <w:szCs w:val="22"/>
        </w:rPr>
        <w:t>, obispo de Salamanca (desde 2002)</w:t>
      </w:r>
    </w:p>
    <w:p w:rsidR="0042161A" w:rsidRPr="0042161A" w:rsidRDefault="0042161A" w:rsidP="0042161A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42161A">
        <w:rPr>
          <w:rStyle w:val="Textoennegrita"/>
          <w:rFonts w:asciiTheme="minorHAnsi" w:hAnsiTheme="minorHAnsi"/>
          <w:color w:val="333333"/>
          <w:sz w:val="22"/>
          <w:szCs w:val="22"/>
        </w:rPr>
        <w:t>III.- Presidentes de las Subcomisiones Episcopales</w:t>
      </w:r>
    </w:p>
    <w:p w:rsidR="0042161A" w:rsidRPr="0042161A" w:rsidRDefault="0042161A" w:rsidP="0042161A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42161A">
        <w:rPr>
          <w:rFonts w:asciiTheme="minorHAnsi" w:hAnsiTheme="minorHAnsi"/>
          <w:color w:val="333333"/>
          <w:sz w:val="22"/>
          <w:szCs w:val="22"/>
        </w:rPr>
        <w:t>Subcomisión Episcopal para la Familia y la Defensa de la Vida, dentro de la Comisión Episcopal de Apostolado Seglar</w:t>
      </w:r>
      <w:r>
        <w:rPr>
          <w:rFonts w:asciiTheme="minorHAnsi" w:hAnsiTheme="minorHAnsi"/>
          <w:color w:val="333333"/>
          <w:sz w:val="22"/>
          <w:szCs w:val="22"/>
        </w:rPr>
        <w:br/>
      </w:r>
      <w:r w:rsidRPr="0042161A">
        <w:rPr>
          <w:rFonts w:asciiTheme="minorHAnsi" w:hAnsiTheme="minorHAnsi"/>
          <w:b/>
          <w:bCs/>
          <w:color w:val="333333"/>
          <w:sz w:val="22"/>
          <w:szCs w:val="22"/>
        </w:rPr>
        <w:br/>
      </w:r>
      <w:r w:rsidRPr="0042161A">
        <w:rPr>
          <w:rFonts w:asciiTheme="minorHAnsi" w:hAnsiTheme="minorHAnsi"/>
          <w:color w:val="333333"/>
          <w:sz w:val="22"/>
          <w:szCs w:val="22"/>
        </w:rPr>
        <w:t xml:space="preserve">&gt; Presidente: Mons. </w:t>
      </w:r>
      <w:r w:rsidRPr="0042161A">
        <w:rPr>
          <w:rFonts w:asciiTheme="minorHAnsi" w:hAnsiTheme="minorHAnsi"/>
          <w:b/>
          <w:color w:val="333333"/>
          <w:sz w:val="22"/>
          <w:szCs w:val="22"/>
        </w:rPr>
        <w:t xml:space="preserve">Mario </w:t>
      </w:r>
      <w:proofErr w:type="spellStart"/>
      <w:r w:rsidRPr="0042161A">
        <w:rPr>
          <w:rFonts w:asciiTheme="minorHAnsi" w:hAnsiTheme="minorHAnsi"/>
          <w:b/>
          <w:color w:val="333333"/>
          <w:sz w:val="22"/>
          <w:szCs w:val="22"/>
        </w:rPr>
        <w:t>Iceta</w:t>
      </w:r>
      <w:proofErr w:type="spellEnd"/>
      <w:r w:rsidRPr="0042161A">
        <w:rPr>
          <w:rFonts w:asciiTheme="minorHAnsi" w:hAnsiTheme="minorHAnsi"/>
          <w:b/>
          <w:color w:val="333333"/>
          <w:sz w:val="22"/>
          <w:szCs w:val="22"/>
        </w:rPr>
        <w:t xml:space="preserve"> </w:t>
      </w:r>
      <w:proofErr w:type="spellStart"/>
      <w:r w:rsidRPr="0042161A">
        <w:rPr>
          <w:rFonts w:asciiTheme="minorHAnsi" w:hAnsiTheme="minorHAnsi"/>
          <w:b/>
          <w:color w:val="333333"/>
          <w:sz w:val="22"/>
          <w:szCs w:val="22"/>
        </w:rPr>
        <w:t>Gavicagogeascoa</w:t>
      </w:r>
      <w:proofErr w:type="spellEnd"/>
      <w:r w:rsidRPr="0042161A">
        <w:rPr>
          <w:rFonts w:asciiTheme="minorHAnsi" w:hAnsiTheme="minorHAnsi"/>
          <w:color w:val="333333"/>
          <w:sz w:val="22"/>
          <w:szCs w:val="22"/>
        </w:rPr>
        <w:t>, obispo de Bilbao (desde 2014)</w:t>
      </w:r>
    </w:p>
    <w:p w:rsidR="0042161A" w:rsidRPr="0042161A" w:rsidRDefault="0042161A" w:rsidP="0042161A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42161A">
        <w:rPr>
          <w:rFonts w:asciiTheme="minorHAnsi" w:hAnsiTheme="minorHAnsi"/>
          <w:color w:val="333333"/>
          <w:sz w:val="22"/>
          <w:szCs w:val="22"/>
        </w:rPr>
        <w:t>Subcomisión Episcopal de Catequesis, dentro de la Comisión Episcopal de Ens</w:t>
      </w:r>
      <w:r w:rsidRPr="0042161A">
        <w:rPr>
          <w:rFonts w:asciiTheme="minorHAnsi" w:hAnsiTheme="minorHAnsi"/>
          <w:color w:val="333333"/>
          <w:sz w:val="22"/>
          <w:szCs w:val="22"/>
        </w:rPr>
        <w:t>e</w:t>
      </w:r>
      <w:r w:rsidRPr="0042161A">
        <w:rPr>
          <w:rFonts w:asciiTheme="minorHAnsi" w:hAnsiTheme="minorHAnsi"/>
          <w:color w:val="333333"/>
          <w:sz w:val="22"/>
          <w:szCs w:val="22"/>
        </w:rPr>
        <w:t>ñanza y Catequesis</w:t>
      </w:r>
      <w:r w:rsidRPr="0042161A">
        <w:rPr>
          <w:rFonts w:asciiTheme="minorHAnsi" w:hAnsiTheme="minorHAnsi"/>
          <w:b/>
          <w:bCs/>
          <w:color w:val="333333"/>
          <w:sz w:val="22"/>
          <w:szCs w:val="22"/>
        </w:rPr>
        <w:br/>
      </w:r>
      <w:r>
        <w:rPr>
          <w:rFonts w:asciiTheme="minorHAnsi" w:hAnsiTheme="minorHAnsi"/>
          <w:color w:val="333333"/>
          <w:sz w:val="22"/>
          <w:szCs w:val="22"/>
        </w:rPr>
        <w:br/>
      </w:r>
      <w:r w:rsidR="0054176D">
        <w:rPr>
          <w:rFonts w:asciiTheme="minorHAnsi" w:hAnsiTheme="minorHAnsi"/>
          <w:color w:val="333333"/>
          <w:sz w:val="22"/>
          <w:szCs w:val="22"/>
        </w:rPr>
        <w:t>&gt; Presidente: Mons</w:t>
      </w:r>
      <w:r w:rsidRPr="0042161A">
        <w:rPr>
          <w:rFonts w:asciiTheme="minorHAnsi" w:hAnsiTheme="minorHAnsi"/>
          <w:color w:val="333333"/>
          <w:sz w:val="22"/>
          <w:szCs w:val="22"/>
        </w:rPr>
        <w:t xml:space="preserve">. </w:t>
      </w:r>
      <w:r w:rsidRPr="0042161A">
        <w:rPr>
          <w:rFonts w:asciiTheme="minorHAnsi" w:hAnsiTheme="minorHAnsi"/>
          <w:b/>
          <w:color w:val="333333"/>
          <w:sz w:val="22"/>
          <w:szCs w:val="22"/>
        </w:rPr>
        <w:t>Amadeo Rodríguez Magro</w:t>
      </w:r>
      <w:r w:rsidRPr="0042161A">
        <w:rPr>
          <w:rFonts w:asciiTheme="minorHAnsi" w:hAnsiTheme="minorHAnsi"/>
          <w:color w:val="333333"/>
          <w:sz w:val="22"/>
          <w:szCs w:val="22"/>
        </w:rPr>
        <w:t>, obispo de Jaén (desde 2014)</w:t>
      </w:r>
    </w:p>
    <w:p w:rsidR="0042161A" w:rsidRPr="0042161A" w:rsidRDefault="0042161A" w:rsidP="0042161A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42161A">
        <w:rPr>
          <w:rFonts w:asciiTheme="minorHAnsi" w:hAnsiTheme="minorHAnsi"/>
          <w:color w:val="333333"/>
          <w:sz w:val="22"/>
          <w:szCs w:val="22"/>
        </w:rPr>
        <w:t>Subcomisión Episcopal de Universidades, dentro de la Comisión Episcopal de Seminarios y Un</w:t>
      </w:r>
      <w:r w:rsidRPr="0042161A">
        <w:rPr>
          <w:rFonts w:asciiTheme="minorHAnsi" w:hAnsiTheme="minorHAnsi"/>
          <w:color w:val="333333"/>
          <w:sz w:val="22"/>
          <w:szCs w:val="22"/>
        </w:rPr>
        <w:t>i</w:t>
      </w:r>
      <w:r w:rsidRPr="0042161A">
        <w:rPr>
          <w:rFonts w:asciiTheme="minorHAnsi" w:hAnsiTheme="minorHAnsi"/>
          <w:color w:val="333333"/>
          <w:sz w:val="22"/>
          <w:szCs w:val="22"/>
        </w:rPr>
        <w:t>versidades</w:t>
      </w:r>
      <w:r w:rsidRPr="0042161A">
        <w:rPr>
          <w:rFonts w:asciiTheme="minorHAnsi" w:hAnsiTheme="minorHAnsi"/>
          <w:b/>
          <w:bCs/>
          <w:color w:val="333333"/>
          <w:sz w:val="22"/>
          <w:szCs w:val="22"/>
        </w:rPr>
        <w:br/>
      </w:r>
      <w:r>
        <w:rPr>
          <w:rFonts w:asciiTheme="minorHAnsi" w:hAnsiTheme="minorHAnsi"/>
          <w:color w:val="333333"/>
          <w:sz w:val="22"/>
          <w:szCs w:val="22"/>
        </w:rPr>
        <w:br/>
      </w:r>
      <w:r w:rsidR="0054176D">
        <w:rPr>
          <w:rFonts w:asciiTheme="minorHAnsi" w:hAnsiTheme="minorHAnsi"/>
          <w:color w:val="333333"/>
          <w:sz w:val="22"/>
          <w:szCs w:val="22"/>
        </w:rPr>
        <w:t>&gt; Presidente: Mons</w:t>
      </w:r>
      <w:bookmarkStart w:id="0" w:name="_GoBack"/>
      <w:bookmarkEnd w:id="0"/>
      <w:r w:rsidRPr="0042161A">
        <w:rPr>
          <w:rFonts w:asciiTheme="minorHAnsi" w:hAnsiTheme="minorHAnsi"/>
          <w:color w:val="333333"/>
          <w:sz w:val="22"/>
          <w:szCs w:val="22"/>
        </w:rPr>
        <w:t xml:space="preserve">. </w:t>
      </w:r>
      <w:r w:rsidRPr="0042161A">
        <w:rPr>
          <w:rFonts w:asciiTheme="minorHAnsi" w:hAnsiTheme="minorHAnsi"/>
          <w:b/>
          <w:color w:val="333333"/>
          <w:sz w:val="22"/>
          <w:szCs w:val="22"/>
        </w:rPr>
        <w:t>Agustín Cortés Soriano</w:t>
      </w:r>
      <w:r w:rsidRPr="0042161A">
        <w:rPr>
          <w:rFonts w:asciiTheme="minorHAnsi" w:hAnsiTheme="minorHAnsi"/>
          <w:color w:val="333333"/>
          <w:sz w:val="22"/>
          <w:szCs w:val="22"/>
        </w:rPr>
        <w:t xml:space="preserve">, obispo de </w:t>
      </w:r>
      <w:proofErr w:type="spellStart"/>
      <w:r w:rsidRPr="0042161A">
        <w:rPr>
          <w:rFonts w:asciiTheme="minorHAnsi" w:hAnsiTheme="minorHAnsi"/>
          <w:color w:val="333333"/>
          <w:sz w:val="22"/>
          <w:szCs w:val="22"/>
        </w:rPr>
        <w:t>Sant</w:t>
      </w:r>
      <w:proofErr w:type="spellEnd"/>
      <w:r w:rsidRPr="0042161A">
        <w:rPr>
          <w:rFonts w:asciiTheme="minorHAnsi" w:hAnsiTheme="minorHAnsi"/>
          <w:color w:val="333333"/>
          <w:sz w:val="22"/>
          <w:szCs w:val="22"/>
        </w:rPr>
        <w:t xml:space="preserve"> </w:t>
      </w:r>
      <w:proofErr w:type="spellStart"/>
      <w:r w:rsidRPr="0042161A">
        <w:rPr>
          <w:rFonts w:asciiTheme="minorHAnsi" w:hAnsiTheme="minorHAnsi"/>
          <w:color w:val="333333"/>
          <w:sz w:val="22"/>
          <w:szCs w:val="22"/>
        </w:rPr>
        <w:t>Feliú</w:t>
      </w:r>
      <w:proofErr w:type="spellEnd"/>
      <w:r w:rsidRPr="0042161A">
        <w:rPr>
          <w:rFonts w:asciiTheme="minorHAnsi" w:hAnsiTheme="minorHAnsi"/>
          <w:color w:val="333333"/>
          <w:sz w:val="22"/>
          <w:szCs w:val="22"/>
        </w:rPr>
        <w:t xml:space="preserve"> de Llobregat (desde 2005)</w:t>
      </w:r>
    </w:p>
    <w:p w:rsidR="0042161A" w:rsidRPr="0042161A" w:rsidRDefault="0042161A" w:rsidP="0042161A">
      <w:pPr>
        <w:pStyle w:val="NormalWeb"/>
        <w:jc w:val="both"/>
        <w:rPr>
          <w:rFonts w:asciiTheme="minorHAnsi" w:hAnsiTheme="minorHAnsi"/>
          <w:color w:val="333333"/>
          <w:sz w:val="22"/>
          <w:szCs w:val="22"/>
        </w:rPr>
      </w:pPr>
      <w:r w:rsidRPr="0042161A">
        <w:rPr>
          <w:rFonts w:asciiTheme="minorHAnsi" w:hAnsiTheme="minorHAnsi"/>
          <w:color w:val="333333"/>
          <w:sz w:val="22"/>
          <w:szCs w:val="22"/>
        </w:rPr>
        <w:t>Nota: La Junta "San Juan de Ávila, Doctor de la Iglesia" y Pro V Centenario del Nacimiento de Sa</w:t>
      </w:r>
      <w:r w:rsidRPr="0042161A">
        <w:rPr>
          <w:rFonts w:asciiTheme="minorHAnsi" w:hAnsiTheme="minorHAnsi"/>
          <w:color w:val="333333"/>
          <w:sz w:val="22"/>
          <w:szCs w:val="22"/>
        </w:rPr>
        <w:t>n</w:t>
      </w:r>
      <w:r w:rsidRPr="0042161A">
        <w:rPr>
          <w:rFonts w:asciiTheme="minorHAnsi" w:hAnsiTheme="minorHAnsi"/>
          <w:color w:val="333333"/>
          <w:sz w:val="22"/>
          <w:szCs w:val="22"/>
        </w:rPr>
        <w:t>ta Teresa de Jesús han dejado de funcionar durante este trienio al cumplirse los objetivos para las que fueron creadas.</w:t>
      </w:r>
    </w:p>
    <w:p w:rsidR="00AB53CE" w:rsidRPr="0042161A" w:rsidRDefault="00AB53CE" w:rsidP="00565FA4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</w:p>
    <w:sectPr w:rsidR="00AB53CE" w:rsidRPr="0042161A" w:rsidSect="00FF711F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928" w:right="1021" w:bottom="539" w:left="2160" w:header="35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C28" w:rsidRDefault="00DB5C28">
      <w:r>
        <w:separator/>
      </w:r>
    </w:p>
  </w:endnote>
  <w:endnote w:type="continuationSeparator" w:id="0">
    <w:p w:rsidR="00DB5C28" w:rsidRDefault="00DB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1160" w:type="dxa"/>
      <w:tblInd w:w="-18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340"/>
      <w:gridCol w:w="7380"/>
      <w:gridCol w:w="1440"/>
    </w:tblGrid>
    <w:tr w:rsidR="00391A34">
      <w:trPr>
        <w:trHeight w:val="715"/>
      </w:trPr>
      <w:tc>
        <w:tcPr>
          <w:tcW w:w="2340" w:type="dxa"/>
          <w:vAlign w:val="center"/>
        </w:tcPr>
        <w:p w:rsidR="00391A34" w:rsidRPr="00AB53CE" w:rsidRDefault="00391A34" w:rsidP="00796852">
          <w:pPr>
            <w:pStyle w:val="Piedepgina"/>
            <w:jc w:val="center"/>
            <w:rPr>
              <w:rFonts w:ascii="Arial" w:hAnsi="Arial" w:cs="Arial"/>
              <w:sz w:val="12"/>
              <w:szCs w:val="12"/>
            </w:rPr>
          </w:pPr>
          <w:r w:rsidRPr="00AB53CE">
            <w:rPr>
              <w:rFonts w:ascii="Arial" w:hAnsi="Arial" w:cs="Arial"/>
              <w:sz w:val="12"/>
              <w:szCs w:val="12"/>
            </w:rPr>
            <w:t>prensa@conferenciaepiscopal.es</w:t>
          </w:r>
          <w:r w:rsidRPr="00AB53CE">
            <w:rPr>
              <w:rFonts w:ascii="Arial" w:hAnsi="Arial" w:cs="Arial"/>
              <w:sz w:val="12"/>
              <w:szCs w:val="12"/>
            </w:rPr>
            <w:br/>
          </w:r>
        </w:p>
        <w:p w:rsidR="00391A34" w:rsidRPr="00201EFA" w:rsidRDefault="00391A34" w:rsidP="00796852">
          <w:pPr>
            <w:pStyle w:val="Piedepgina"/>
            <w:jc w:val="center"/>
            <w:rPr>
              <w:rFonts w:ascii="Arial" w:hAnsi="Arial" w:cs="Arial"/>
              <w:sz w:val="14"/>
              <w:szCs w:val="14"/>
            </w:rPr>
          </w:pPr>
          <w:r w:rsidRPr="00AB53CE">
            <w:rPr>
              <w:rFonts w:ascii="Arial" w:hAnsi="Arial" w:cs="Arial"/>
              <w:sz w:val="12"/>
              <w:szCs w:val="12"/>
            </w:rPr>
            <w:t xml:space="preserve">pág. 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PAGE </w:instrTex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54176D">
            <w:rPr>
              <w:rStyle w:val="Nmerodepgina"/>
              <w:rFonts w:ascii="Arial" w:hAnsi="Arial" w:cs="Arial"/>
              <w:noProof/>
              <w:sz w:val="12"/>
              <w:szCs w:val="12"/>
            </w:rPr>
            <w:t>1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t xml:space="preserve"> de 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NUMPAGES </w:instrTex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54176D">
            <w:rPr>
              <w:rStyle w:val="Nmerodepgina"/>
              <w:rFonts w:ascii="Arial" w:hAnsi="Arial" w:cs="Arial"/>
              <w:noProof/>
              <w:sz w:val="12"/>
              <w:szCs w:val="12"/>
            </w:rPr>
            <w:t>1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7380" w:type="dxa"/>
          <w:tcBorders>
            <w:right w:val="single" w:sz="4" w:space="0" w:color="auto"/>
          </w:tcBorders>
          <w:vAlign w:val="center"/>
        </w:tcPr>
        <w:p w:rsidR="00391A34" w:rsidRPr="00AB53CE" w:rsidRDefault="00391A34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Theme="minorHAnsi" w:hAnsiTheme="minorHAnsi" w:cs="Tahoma"/>
              <w:b/>
              <w:color w:val="7F7F7F" w:themeColor="text1" w:themeTint="80"/>
            </w:rPr>
          </w:pPr>
          <w:r>
            <w:rPr>
              <w:rFonts w:ascii="Verdana" w:hAnsi="Verdana" w:cs="Tahoma"/>
              <w:b/>
              <w:sz w:val="22"/>
              <w:szCs w:val="22"/>
            </w:rPr>
            <w:tab/>
          </w:r>
          <w:hyperlink r:id="rId1" w:history="1">
            <w:r w:rsidR="00AB53CE" w:rsidRPr="00AB53CE">
              <w:rPr>
                <w:rStyle w:val="Hipervnculo"/>
                <w:rFonts w:asciiTheme="minorHAnsi" w:hAnsiTheme="minorHAnsi" w:cs="Tahoma"/>
                <w:b/>
                <w:color w:val="7F7F7F" w:themeColor="text1" w:themeTint="80"/>
              </w:rPr>
              <w:t>www.conferenciaepiscopal.es</w:t>
            </w:r>
          </w:hyperlink>
        </w:p>
        <w:p w:rsidR="00AB53CE" w:rsidRPr="00AB53CE" w:rsidRDefault="00DB5C28" w:rsidP="00AB53CE">
          <w:pPr>
            <w:pStyle w:val="Piedepgina"/>
            <w:jc w:val="center"/>
            <w:rPr>
              <w:rFonts w:asciiTheme="minorHAnsi" w:hAnsiTheme="minorHAnsi"/>
              <w:b/>
              <w:color w:val="7F7F7F" w:themeColor="text1" w:themeTint="80"/>
            </w:rPr>
          </w:pPr>
          <w:hyperlink r:id="rId2" w:history="1">
            <w:r w:rsidR="00AB53CE" w:rsidRPr="00AB53CE">
              <w:rPr>
                <w:rFonts w:asciiTheme="minorHAnsi" w:hAnsiTheme="minorHAnsi" w:cs="Arial"/>
                <w:b/>
                <w:color w:val="7F7F7F" w:themeColor="text1" w:themeTint="80"/>
                <w:u w:val="single"/>
                <w:shd w:val="clear" w:color="auto" w:fill="F5F8FA"/>
              </w:rPr>
              <w:t>@prensaCEE</w:t>
            </w:r>
          </w:hyperlink>
        </w:p>
        <w:p w:rsidR="00AB53CE" w:rsidRPr="00201EFA" w:rsidRDefault="00AB53CE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="Verdana" w:hAnsi="Verdana" w:cs="Tahoma"/>
              <w:b/>
              <w:sz w:val="22"/>
              <w:szCs w:val="22"/>
            </w:rPr>
          </w:pPr>
        </w:p>
      </w:tc>
      <w:tc>
        <w:tcPr>
          <w:tcW w:w="1440" w:type="dxa"/>
          <w:tcBorders>
            <w:left w:val="single" w:sz="4" w:space="0" w:color="auto"/>
          </w:tcBorders>
          <w:vAlign w:val="center"/>
        </w:tcPr>
        <w:p w:rsidR="00391A34" w:rsidRPr="00AB53CE" w:rsidRDefault="00391A34" w:rsidP="00201EFA">
          <w:pPr>
            <w:pStyle w:val="Piedepgina"/>
            <w:rPr>
              <w:rFonts w:asciiTheme="minorHAnsi" w:hAnsiTheme="minorHAnsi" w:cs="Arial"/>
              <w:sz w:val="14"/>
              <w:szCs w:val="14"/>
            </w:rPr>
          </w:pPr>
          <w:r w:rsidRPr="00AB53CE">
            <w:rPr>
              <w:rFonts w:asciiTheme="minorHAnsi" w:hAnsiTheme="minorHAnsi" w:cs="Arial"/>
              <w:sz w:val="14"/>
              <w:szCs w:val="14"/>
            </w:rPr>
            <w:t>C/ Añastro, 1</w:t>
          </w:r>
          <w:r w:rsidRPr="00AB53CE">
            <w:rPr>
              <w:rFonts w:asciiTheme="minorHAnsi" w:hAnsiTheme="minorHAnsi" w:cs="Arial"/>
              <w:sz w:val="14"/>
              <w:szCs w:val="14"/>
            </w:rPr>
            <w:br/>
            <w:t>28033 MADRID</w:t>
          </w:r>
        </w:p>
        <w:p w:rsidR="00391A34" w:rsidRDefault="00AB53CE" w:rsidP="00AB53CE">
          <w:pPr>
            <w:pStyle w:val="Piedepgina"/>
            <w:ind w:right="-108"/>
          </w:pPr>
          <w:r w:rsidRPr="00AB53CE">
            <w:rPr>
              <w:rFonts w:asciiTheme="minorHAnsi" w:hAnsiTheme="minorHAnsi" w:cs="Arial"/>
              <w:sz w:val="14"/>
              <w:szCs w:val="14"/>
            </w:rPr>
            <w:t>913 439 732</w:t>
          </w:r>
          <w:r w:rsidR="00391A34" w:rsidRPr="00AB53CE">
            <w:rPr>
              <w:rFonts w:asciiTheme="minorHAnsi" w:hAnsiTheme="minorHAnsi" w:cs="Arial"/>
              <w:sz w:val="14"/>
              <w:szCs w:val="14"/>
            </w:rPr>
            <w:br/>
          </w:r>
          <w:r w:rsidRPr="00AB53CE">
            <w:rPr>
              <w:rFonts w:asciiTheme="minorHAnsi" w:hAnsiTheme="minorHAnsi"/>
              <w:sz w:val="14"/>
              <w:szCs w:val="14"/>
            </w:rPr>
            <w:t>616</w:t>
          </w:r>
          <w:r>
            <w:rPr>
              <w:rFonts w:asciiTheme="minorHAnsi" w:hAnsiTheme="minorHAnsi"/>
              <w:sz w:val="14"/>
              <w:szCs w:val="14"/>
            </w:rPr>
            <w:t xml:space="preserve"> 667 862</w:t>
          </w:r>
        </w:p>
      </w:tc>
    </w:tr>
  </w:tbl>
  <w:p w:rsidR="00AB53CE" w:rsidRDefault="00AB53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C28" w:rsidRDefault="00DB5C28">
      <w:r>
        <w:separator/>
      </w:r>
    </w:p>
  </w:footnote>
  <w:footnote w:type="continuationSeparator" w:id="0">
    <w:p w:rsidR="00DB5C28" w:rsidRDefault="00DB5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DB5C2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810pt;height:45pt;rotation:315;z-index:-251659264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391A34" w:rsidP="00CC47E3">
    <w:pPr>
      <w:pStyle w:val="Encabezado"/>
      <w:tabs>
        <w:tab w:val="clear" w:pos="4252"/>
        <w:tab w:val="clear" w:pos="8504"/>
        <w:tab w:val="right" w:pos="9360"/>
      </w:tabs>
      <w:spacing w:line="240" w:lineRule="exact"/>
      <w:ind w:right="-72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-972185</wp:posOffset>
          </wp:positionH>
          <wp:positionV relativeFrom="paragraph">
            <wp:posOffset>-34925</wp:posOffset>
          </wp:positionV>
          <wp:extent cx="2049780" cy="918210"/>
          <wp:effectExtent l="19050" t="0" r="7620" b="0"/>
          <wp:wrapNone/>
          <wp:docPr id="13" name="Imagen 13" descr="LOGO=CEEcolor=57x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=CEEcolor=57x26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8000"/>
                  </a:blip>
                  <a:srcRect b="2032"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18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1A34" w:rsidRPr="00FF711F" w:rsidRDefault="00BE00B4" w:rsidP="00FF711F">
    <w:pPr>
      <w:pStyle w:val="Encabezado"/>
      <w:tabs>
        <w:tab w:val="clear" w:pos="4252"/>
        <w:tab w:val="clear" w:pos="8504"/>
        <w:tab w:val="right" w:pos="8640"/>
      </w:tabs>
      <w:spacing w:line="240" w:lineRule="exact"/>
      <w:ind w:right="85"/>
      <w:jc w:val="right"/>
      <w:rPr>
        <w:color w:val="FFFFFF"/>
        <w:sz w:val="10"/>
        <w:szCs w:val="1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257175</wp:posOffset>
              </wp:positionV>
              <wp:extent cx="1828800" cy="245110"/>
              <wp:effectExtent l="0" t="0" r="0" b="254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24511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297pt;margin-top:20.25pt;width:2in;height:19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" fillcolor="#969696" stroked="f"/>
          </w:pict>
        </mc:Fallback>
      </mc:AlternateContent>
    </w:r>
    <w:r w:rsidR="00391A34">
      <w:br/>
    </w:r>
    <w:r w:rsidR="00391A34">
      <w:rPr>
        <w:sz w:val="10"/>
        <w:szCs w:val="10"/>
      </w:rPr>
      <w:br/>
    </w:r>
    <w:r w:rsidR="00391A34" w:rsidRPr="00FF711F">
      <w:rPr>
        <w:color w:val="FFFFFF"/>
        <w:sz w:val="10"/>
        <w:szCs w:val="10"/>
      </w:rPr>
      <w:t xml:space="preserve">        </w:t>
    </w:r>
    <w:r w:rsidR="00391A34" w:rsidRPr="00FF711F">
      <w:rPr>
        <w:rFonts w:ascii="Verdana" w:hAnsi="Verdana"/>
        <w:smallCaps/>
        <w:color w:val="FFFFFF"/>
        <w:sz w:val="22"/>
        <w:szCs w:val="22"/>
      </w:rPr>
      <w:t xml:space="preserve">Oficina de Información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DB5C2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810pt;height:45pt;rotation:315;z-index:-251660288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.2pt;height:9.2pt" o:bullet="t">
        <v:imagedata r:id="rId1" o:title="BD14755_"/>
      </v:shape>
    </w:pict>
  </w:numPicBullet>
  <w:abstractNum w:abstractNumId="0">
    <w:nsid w:val="04CB0AA7"/>
    <w:multiLevelType w:val="hybridMultilevel"/>
    <w:tmpl w:val="957C3778"/>
    <w:lvl w:ilvl="0" w:tplc="F8A47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A5883"/>
    <w:multiLevelType w:val="hybridMultilevel"/>
    <w:tmpl w:val="E7C874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30F09"/>
    <w:multiLevelType w:val="hybridMultilevel"/>
    <w:tmpl w:val="FDBEE4AC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1193752D"/>
    <w:multiLevelType w:val="multilevel"/>
    <w:tmpl w:val="2754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50DB9"/>
    <w:multiLevelType w:val="hybridMultilevel"/>
    <w:tmpl w:val="B9DE03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3D428C"/>
    <w:multiLevelType w:val="hybridMultilevel"/>
    <w:tmpl w:val="7AE2C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4976BA"/>
    <w:multiLevelType w:val="hybridMultilevel"/>
    <w:tmpl w:val="F9943E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8F7D5D"/>
    <w:multiLevelType w:val="multilevel"/>
    <w:tmpl w:val="5864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5F4360"/>
    <w:multiLevelType w:val="hybridMultilevel"/>
    <w:tmpl w:val="DAFECC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8632B5"/>
    <w:multiLevelType w:val="hybridMultilevel"/>
    <w:tmpl w:val="8ABCCFAC"/>
    <w:lvl w:ilvl="0" w:tplc="410E12C6"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0">
    <w:nsid w:val="3B9A4FA0"/>
    <w:multiLevelType w:val="multilevel"/>
    <w:tmpl w:val="DEEC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7B0A69"/>
    <w:multiLevelType w:val="hybridMultilevel"/>
    <w:tmpl w:val="1468401A"/>
    <w:lvl w:ilvl="0" w:tplc="A6A0E5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B422B5"/>
    <w:multiLevelType w:val="multilevel"/>
    <w:tmpl w:val="726A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06406B"/>
    <w:multiLevelType w:val="hybridMultilevel"/>
    <w:tmpl w:val="EA78C2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267535"/>
    <w:multiLevelType w:val="hybridMultilevel"/>
    <w:tmpl w:val="7F78B8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CD37C1"/>
    <w:multiLevelType w:val="hybridMultilevel"/>
    <w:tmpl w:val="57DC21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5003D6"/>
    <w:multiLevelType w:val="hybridMultilevel"/>
    <w:tmpl w:val="8CFE81C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38004B"/>
    <w:multiLevelType w:val="hybridMultilevel"/>
    <w:tmpl w:val="5D7236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7B2434"/>
    <w:multiLevelType w:val="multilevel"/>
    <w:tmpl w:val="0D58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3B5AC4"/>
    <w:multiLevelType w:val="hybridMultilevel"/>
    <w:tmpl w:val="C554C0F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B808CE"/>
    <w:multiLevelType w:val="hybridMultilevel"/>
    <w:tmpl w:val="E812B6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"/>
  </w:num>
  <w:num w:numId="5">
    <w:abstractNumId w:val="6"/>
  </w:num>
  <w:num w:numId="6">
    <w:abstractNumId w:val="20"/>
  </w:num>
  <w:num w:numId="7">
    <w:abstractNumId w:val="5"/>
  </w:num>
  <w:num w:numId="8">
    <w:abstractNumId w:val="19"/>
  </w:num>
  <w:num w:numId="9">
    <w:abstractNumId w:val="17"/>
  </w:num>
  <w:num w:numId="10">
    <w:abstractNumId w:val="13"/>
  </w:num>
  <w:num w:numId="11">
    <w:abstractNumId w:val="4"/>
  </w:num>
  <w:num w:numId="12">
    <w:abstractNumId w:val="10"/>
  </w:num>
  <w:num w:numId="13">
    <w:abstractNumId w:val="18"/>
  </w:num>
  <w:num w:numId="14">
    <w:abstractNumId w:val="12"/>
  </w:num>
  <w:num w:numId="15">
    <w:abstractNumId w:val="8"/>
  </w:num>
  <w:num w:numId="16">
    <w:abstractNumId w:val="11"/>
  </w:num>
  <w:num w:numId="17">
    <w:abstractNumId w:val="9"/>
  </w:num>
  <w:num w:numId="18">
    <w:abstractNumId w:val="2"/>
  </w:num>
  <w:num w:numId="19">
    <w:abstractNumId w:val="0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E8"/>
    <w:rsid w:val="00036E73"/>
    <w:rsid w:val="000706FE"/>
    <w:rsid w:val="000A498B"/>
    <w:rsid w:val="000A6AC5"/>
    <w:rsid w:val="000C35B1"/>
    <w:rsid w:val="000C4644"/>
    <w:rsid w:val="000E31B1"/>
    <w:rsid w:val="0010136F"/>
    <w:rsid w:val="00101CA2"/>
    <w:rsid w:val="0010508E"/>
    <w:rsid w:val="001172F7"/>
    <w:rsid w:val="001260DA"/>
    <w:rsid w:val="00155B1F"/>
    <w:rsid w:val="00181982"/>
    <w:rsid w:val="001B25C1"/>
    <w:rsid w:val="001B3643"/>
    <w:rsid w:val="001B78F9"/>
    <w:rsid w:val="001C555A"/>
    <w:rsid w:val="001E4C19"/>
    <w:rsid w:val="0020083C"/>
    <w:rsid w:val="00201EFA"/>
    <w:rsid w:val="002133FD"/>
    <w:rsid w:val="00216020"/>
    <w:rsid w:val="0023431E"/>
    <w:rsid w:val="002541CD"/>
    <w:rsid w:val="002A604A"/>
    <w:rsid w:val="00370A2D"/>
    <w:rsid w:val="00371977"/>
    <w:rsid w:val="00385635"/>
    <w:rsid w:val="00391A34"/>
    <w:rsid w:val="003C6E94"/>
    <w:rsid w:val="003E1834"/>
    <w:rsid w:val="0042161A"/>
    <w:rsid w:val="00440C15"/>
    <w:rsid w:val="00451C95"/>
    <w:rsid w:val="0045739F"/>
    <w:rsid w:val="00457AD6"/>
    <w:rsid w:val="00472E0F"/>
    <w:rsid w:val="00474433"/>
    <w:rsid w:val="004D09BA"/>
    <w:rsid w:val="004D76BC"/>
    <w:rsid w:val="005306A9"/>
    <w:rsid w:val="0054176D"/>
    <w:rsid w:val="005479D6"/>
    <w:rsid w:val="00552CBD"/>
    <w:rsid w:val="00565FA4"/>
    <w:rsid w:val="00567DF6"/>
    <w:rsid w:val="00594BC6"/>
    <w:rsid w:val="00595826"/>
    <w:rsid w:val="005A2420"/>
    <w:rsid w:val="005B6C2F"/>
    <w:rsid w:val="005C77E6"/>
    <w:rsid w:val="005D29BC"/>
    <w:rsid w:val="005E6E39"/>
    <w:rsid w:val="00606F00"/>
    <w:rsid w:val="006145CE"/>
    <w:rsid w:val="00620624"/>
    <w:rsid w:val="00623D7B"/>
    <w:rsid w:val="00655836"/>
    <w:rsid w:val="00673FA8"/>
    <w:rsid w:val="006744D1"/>
    <w:rsid w:val="00681B46"/>
    <w:rsid w:val="00693228"/>
    <w:rsid w:val="006A6D15"/>
    <w:rsid w:val="006B2EE2"/>
    <w:rsid w:val="006C28A7"/>
    <w:rsid w:val="006C70B5"/>
    <w:rsid w:val="007225B8"/>
    <w:rsid w:val="0072302E"/>
    <w:rsid w:val="007264B6"/>
    <w:rsid w:val="00741229"/>
    <w:rsid w:val="00743DE3"/>
    <w:rsid w:val="00745AFA"/>
    <w:rsid w:val="00745D8E"/>
    <w:rsid w:val="0075024F"/>
    <w:rsid w:val="007502AE"/>
    <w:rsid w:val="00753019"/>
    <w:rsid w:val="00760CA6"/>
    <w:rsid w:val="00764E13"/>
    <w:rsid w:val="00787C1E"/>
    <w:rsid w:val="007923FB"/>
    <w:rsid w:val="00796852"/>
    <w:rsid w:val="00796EB1"/>
    <w:rsid w:val="007B1A6C"/>
    <w:rsid w:val="007B51F3"/>
    <w:rsid w:val="007C65A2"/>
    <w:rsid w:val="007E238B"/>
    <w:rsid w:val="00803439"/>
    <w:rsid w:val="008341EC"/>
    <w:rsid w:val="00855909"/>
    <w:rsid w:val="00873D17"/>
    <w:rsid w:val="00880667"/>
    <w:rsid w:val="0089347A"/>
    <w:rsid w:val="008E7345"/>
    <w:rsid w:val="008E7572"/>
    <w:rsid w:val="00921F5A"/>
    <w:rsid w:val="00953A90"/>
    <w:rsid w:val="00962933"/>
    <w:rsid w:val="00967EE5"/>
    <w:rsid w:val="00970D25"/>
    <w:rsid w:val="0098180A"/>
    <w:rsid w:val="00983AE5"/>
    <w:rsid w:val="0099182E"/>
    <w:rsid w:val="009C0993"/>
    <w:rsid w:val="009C7469"/>
    <w:rsid w:val="009E5DAD"/>
    <w:rsid w:val="009E64ED"/>
    <w:rsid w:val="00A12F77"/>
    <w:rsid w:val="00A130D5"/>
    <w:rsid w:val="00A52AF7"/>
    <w:rsid w:val="00A803A2"/>
    <w:rsid w:val="00AB53CE"/>
    <w:rsid w:val="00AC7C4D"/>
    <w:rsid w:val="00AC7FD4"/>
    <w:rsid w:val="00AD1968"/>
    <w:rsid w:val="00AD2573"/>
    <w:rsid w:val="00AE1C31"/>
    <w:rsid w:val="00AE28F5"/>
    <w:rsid w:val="00B00B70"/>
    <w:rsid w:val="00B17473"/>
    <w:rsid w:val="00B17988"/>
    <w:rsid w:val="00B25235"/>
    <w:rsid w:val="00B53F30"/>
    <w:rsid w:val="00B70BD9"/>
    <w:rsid w:val="00B8408F"/>
    <w:rsid w:val="00BB73FB"/>
    <w:rsid w:val="00BD0334"/>
    <w:rsid w:val="00BD71E5"/>
    <w:rsid w:val="00BE00B4"/>
    <w:rsid w:val="00BE31CE"/>
    <w:rsid w:val="00BF486F"/>
    <w:rsid w:val="00C111BB"/>
    <w:rsid w:val="00C16E4A"/>
    <w:rsid w:val="00C24A54"/>
    <w:rsid w:val="00C36289"/>
    <w:rsid w:val="00C567B5"/>
    <w:rsid w:val="00C6377A"/>
    <w:rsid w:val="00C744CB"/>
    <w:rsid w:val="00C756AF"/>
    <w:rsid w:val="00C902D7"/>
    <w:rsid w:val="00C92A90"/>
    <w:rsid w:val="00CA3EB0"/>
    <w:rsid w:val="00CC47E3"/>
    <w:rsid w:val="00CE03AD"/>
    <w:rsid w:val="00CE5ED1"/>
    <w:rsid w:val="00D119FF"/>
    <w:rsid w:val="00D32CB1"/>
    <w:rsid w:val="00D82F51"/>
    <w:rsid w:val="00D92F04"/>
    <w:rsid w:val="00D96798"/>
    <w:rsid w:val="00DA0292"/>
    <w:rsid w:val="00DA6B31"/>
    <w:rsid w:val="00DB5C28"/>
    <w:rsid w:val="00DB7257"/>
    <w:rsid w:val="00DC20B1"/>
    <w:rsid w:val="00DF37E8"/>
    <w:rsid w:val="00E10E40"/>
    <w:rsid w:val="00E125BA"/>
    <w:rsid w:val="00E2424E"/>
    <w:rsid w:val="00E3326A"/>
    <w:rsid w:val="00E33BAC"/>
    <w:rsid w:val="00E448D3"/>
    <w:rsid w:val="00E56C84"/>
    <w:rsid w:val="00E601C4"/>
    <w:rsid w:val="00E6729E"/>
    <w:rsid w:val="00E9071F"/>
    <w:rsid w:val="00EA3331"/>
    <w:rsid w:val="00EF691F"/>
    <w:rsid w:val="00F225EA"/>
    <w:rsid w:val="00F40A83"/>
    <w:rsid w:val="00F55F67"/>
    <w:rsid w:val="00F764F6"/>
    <w:rsid w:val="00F83E11"/>
    <w:rsid w:val="00FA451C"/>
    <w:rsid w:val="00FB6EAD"/>
    <w:rsid w:val="00FC03B8"/>
    <w:rsid w:val="00FC68F7"/>
    <w:rsid w:val="00FD165C"/>
    <w:rsid w:val="00FD1D5E"/>
    <w:rsid w:val="00FE49AB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565F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uiPriority w:val="20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  <w:style w:type="character" w:customStyle="1" w:styleId="Ttulo4Car">
    <w:name w:val="Título 4 Car"/>
    <w:basedOn w:val="Fuentedeprrafopredeter"/>
    <w:link w:val="Ttulo4"/>
    <w:semiHidden/>
    <w:rsid w:val="00565F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565F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uiPriority w:val="20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  <w:style w:type="character" w:customStyle="1" w:styleId="Ttulo4Car">
    <w:name w:val="Título 4 Car"/>
    <w:basedOn w:val="Fuentedeprrafopredeter"/>
    <w:link w:val="Ttulo4"/>
    <w:semiHidden/>
    <w:rsid w:val="00565F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4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prensaCEE" TargetMode="External"/><Relationship Id="rId1" Type="http://schemas.openxmlformats.org/officeDocument/2006/relationships/hyperlink" Target="http://www.conferenciaepiscopal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F232-277F-4D6E-9671-CA5E015D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Según la división territorial de la Iglesia Católica, las diócesis de una determinada Conferencia Episcopal se agrupan en Provincias Eclesiásticas, a cuyo frente hay una archidiócesis metropolitana</vt:lpstr>
    </vt:vector>
  </TitlesOfParts>
  <Company>.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Según la división territorial de la Iglesia Católica, las diócesis de una determinada Conferencia Episcopal se agrupan en Provincias Eclesiásticas, a cuyo frente hay una archidiócesis metropolitana</dc:title>
  <dc:creator>.</dc:creator>
  <cp:lastModifiedBy>Administrador</cp:lastModifiedBy>
  <cp:revision>4</cp:revision>
  <cp:lastPrinted>2014-11-18T14:02:00Z</cp:lastPrinted>
  <dcterms:created xsi:type="dcterms:W3CDTF">2017-03-03T21:14:00Z</dcterms:created>
  <dcterms:modified xsi:type="dcterms:W3CDTF">2017-03-03T21:17:00Z</dcterms:modified>
</cp:coreProperties>
</file>